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customXml/itemProps1.xml" ContentType="application/vnd.openxmlformats-officedocument.customXml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2B59348E" w14:textId="77777777">
      <w:pPr>
        <w:pStyle w:val="1029"/>
        <w:pBdr/>
        <w:spacing/>
        <w:ind w:right="-1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eastAsia="Times New Roman" w:cs="Times New Roman"/>
          <w:b/>
          <w:bCs/>
          <w:caps/>
          <w:color w:val="000000"/>
          <w:sz w:val="22"/>
          <w:szCs w:val="22"/>
          <w:lang w:eastAsia="pt-BR"/>
        </w:rPr>
        <w:t xml:space="preserve">Edital de CHAMAMENTO PÚBLICO nº 01/202</w:t>
      </w:r>
      <w:r>
        <w:rPr>
          <w:rFonts w:ascii="Times New Roman" w:hAnsi="Times New Roman" w:eastAsia="Times New Roman" w:cs="Times New Roman"/>
          <w:b/>
          <w:bCs/>
          <w:caps/>
          <w:color w:val="000000"/>
          <w:sz w:val="22"/>
          <w:szCs w:val="22"/>
          <w:lang w:val="pt-BR"/>
        </w:rPr>
        <w:t xml:space="preserve">6</w:t>
      </w:r>
      <w:r>
        <w:rPr>
          <w:rFonts w:ascii="Times New Roman" w:hAnsi="Times New Roman" w:cs="Times New Roman"/>
          <w:b/>
          <w:sz w:val="22"/>
          <w:szCs w:val="22"/>
        </w:rPr>
      </w:r>
      <w:r>
        <w:rPr>
          <w:rFonts w:ascii="Times New Roman" w:hAnsi="Times New Roman" w:cs="Times New Roman"/>
          <w:b/>
          <w:sz w:val="22"/>
          <w:szCs w:val="22"/>
        </w:rPr>
      </w:r>
    </w:p>
    <w:p w14:paraId="6637E68E" w14:textId="77777777">
      <w:pPr>
        <w:pBdr/>
        <w:spacing w:after="240" w:before="120" w:line="360" w:lineRule="auto"/>
        <w:ind/>
        <w:jc w:val="center"/>
        <w:rPr>
          <w:rFonts w:ascii="Times New Roman" w:hAnsi="Times New Roman" w:eastAsia="Times New Roman" w:cs="Times New Roman"/>
          <w:b/>
          <w:bCs/>
          <w:caps/>
          <w:color w:val="000000"/>
          <w:lang w:eastAsia="pt-BR"/>
        </w:rPr>
      </w:pPr>
      <w:r>
        <w:rPr>
          <w:rFonts w:ascii="Times New Roman" w:hAnsi="Times New Roman" w:eastAsia="Times New Roman" w:cs="Times New Roman"/>
          <w:b/>
          <w:bCs/>
          <w:caps/>
          <w:color w:val="000000"/>
          <w:lang w:eastAsia="pt-BR"/>
        </w:rPr>
      </w:r>
      <w:r>
        <w:rPr>
          <w:rFonts w:ascii="Times New Roman" w:hAnsi="Times New Roman" w:eastAsia="Times New Roman" w:cs="Times New Roman"/>
          <w:b/>
          <w:bCs/>
          <w:caps/>
          <w:color w:val="000000"/>
          <w:lang w:eastAsia="pt-BR"/>
        </w:rPr>
      </w:r>
      <w:r>
        <w:rPr>
          <w:rFonts w:ascii="Times New Roman" w:hAnsi="Times New Roman" w:eastAsia="Times New Roman" w:cs="Times New Roman"/>
          <w:b/>
          <w:bCs/>
          <w:caps/>
          <w:color w:val="000000"/>
          <w:lang w:eastAsia="pt-BR"/>
        </w:rPr>
      </w:r>
    </w:p>
    <w:p w14:paraId="548FBF07" w14:textId="390F81B8">
      <w:pPr>
        <w:pBdr/>
        <w:spacing w:after="240" w:before="120" w:line="360" w:lineRule="auto"/>
        <w:ind/>
        <w:jc w:val="center"/>
        <w:rPr>
          <w:rFonts w:ascii="Times New Roman" w:hAnsi="Times New Roman" w:eastAsia="Times New Roman" w:cs="Times New Roman"/>
          <w:b/>
          <w:bCs/>
          <w:caps/>
          <w:color w:val="000000"/>
          <w:lang w:eastAsia="pt-BR"/>
        </w:rPr>
      </w:pPr>
      <w:r>
        <w:rPr>
          <w:rFonts w:ascii="Times New Roman" w:hAnsi="Times New Roman" w:eastAsia="Times New Roman" w:cs="Times New Roman"/>
          <w:b/>
          <w:bCs/>
          <w:caps/>
          <w:color w:val="000000"/>
          <w:lang w:eastAsia="pt-BR"/>
        </w:rPr>
        <w:t xml:space="preserve">ANEXO </w:t>
      </w:r>
      <w:r>
        <w:rPr>
          <w:rFonts w:ascii="Times New Roman" w:hAnsi="Times New Roman" w:eastAsia="Times New Roman" w:cs="Times New Roman"/>
          <w:b/>
          <w:bCs/>
          <w:caps/>
          <w:color w:val="000000"/>
          <w:lang w:eastAsia="pt-BR"/>
        </w:rPr>
        <w:t xml:space="preserve">III</w:t>
      </w:r>
      <w:r>
        <w:rPr>
          <w:rFonts w:ascii="Times New Roman" w:hAnsi="Times New Roman" w:eastAsia="Times New Roman" w:cs="Times New Roman"/>
          <w:b/>
          <w:bCs/>
          <w:caps/>
          <w:color w:val="000000"/>
          <w:lang w:eastAsia="pt-BR"/>
        </w:rPr>
      </w:r>
      <w:r>
        <w:rPr>
          <w:rFonts w:ascii="Times New Roman" w:hAnsi="Times New Roman" w:eastAsia="Times New Roman" w:cs="Times New Roman"/>
          <w:b/>
          <w:bCs/>
          <w:caps/>
          <w:color w:val="000000"/>
          <w:lang w:eastAsia="pt-BR"/>
        </w:rPr>
      </w:r>
    </w:p>
    <w:p w14:paraId="0DFEA5B9" w14:textId="72186F23">
      <w:pPr>
        <w:pBdr/>
        <w:spacing w:after="120" w:line="240" w:lineRule="auto"/>
        <w:ind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DECLARAÇÃO DE CIÊNCIA SOB OS CUSTOS COM ECAD E DEMAIS ENTIDADES DE FISCALIZAÇÃO DE DIREITOS AUTORAIS – PESSOA FÍSICA, GRUPOS E COLETIVOS</w:t>
      </w:r>
      <w:r>
        <w:rPr>
          <w:rFonts w:ascii="Times New Roman" w:hAnsi="Times New Roman" w:cs="Times New Roman"/>
          <w:b/>
          <w:bCs/>
        </w:rPr>
      </w:r>
      <w:r>
        <w:rPr>
          <w:rFonts w:ascii="Times New Roman" w:hAnsi="Times New Roman" w:cs="Times New Roman"/>
          <w:b/>
          <w:bCs/>
        </w:rPr>
      </w:r>
    </w:p>
    <w:p w14:paraId="7D285882" w14:textId="2EA9FF70">
      <w:pPr>
        <w:pBdr/>
        <w:spacing w:after="0" w:line="240" w:lineRule="auto"/>
        <w:ind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(Esta declaração também se aplica aos Grupos e Coletivos sem constituição jurídica representados por Pessoa Física)</w:t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 w14:paraId="0FD87D2C" w14:textId="77777777">
      <w:pPr>
        <w:pBdr/>
        <w:spacing w:after="480" w:before="120" w:line="360" w:lineRule="auto"/>
        <w:ind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</w:r>
      <w:r>
        <w:rPr>
          <w:rFonts w:ascii="Times New Roman" w:hAnsi="Times New Roman" w:cs="Times New Roman"/>
          <w:b/>
          <w:bCs/>
        </w:rPr>
      </w:r>
      <w:r>
        <w:rPr>
          <w:rFonts w:ascii="Times New Roman" w:hAnsi="Times New Roman" w:cs="Times New Roman"/>
          <w:b/>
          <w:bCs/>
        </w:rPr>
      </w:r>
    </w:p>
    <w:tbl>
      <w:tblPr>
        <w:tblStyle w:val="1024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736"/>
      </w:tblGrid>
      <w:tr>
        <w:trPr/>
        <w:tc>
          <w:tcPr>
            <w:shd w:val="clear" w:color="auto" w:fill="d9d9d9" w:themeFill="background1" w:themeFillShade="D9"/>
            <w:tcBorders/>
            <w:tcW w:w="9736" w:type="dxa"/>
            <w:vAlign w:val="center"/>
          </w:tcPr>
          <w:p w14:paraId="7F46C3E4" w14:textId="77777777">
            <w:pPr>
              <w:pBdr/>
              <w:spacing/>
              <w:ind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Dados do Proponente</w:t>
            </w:r>
            <w:r>
              <w:rPr>
                <w:rFonts w:ascii="Times New Roman" w:hAnsi="Times New Roman" w:cs="Times New Roman"/>
                <w:b/>
                <w:bCs/>
              </w:rPr>
            </w:r>
            <w:r>
              <w:rPr>
                <w:rFonts w:ascii="Times New Roman" w:hAnsi="Times New Roman" w:cs="Times New Roman"/>
                <w:b/>
                <w:bCs/>
              </w:rPr>
            </w:r>
          </w:p>
        </w:tc>
      </w:tr>
    </w:tbl>
    <w:p w14:paraId="26469100" w14:textId="77777777">
      <w:pPr>
        <w:pBdr/>
        <w:spacing w:after="120" w:line="240" w:lineRule="auto"/>
        <w:ind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</w:r>
      <w:r>
        <w:rPr>
          <w:rFonts w:ascii="Times New Roman" w:hAnsi="Times New Roman" w:cs="Times New Roman"/>
          <w:b/>
          <w:bCs/>
        </w:rPr>
      </w:r>
      <w:r>
        <w:rPr>
          <w:rFonts w:ascii="Times New Roman" w:hAnsi="Times New Roman" w:cs="Times New Roman"/>
          <w:b/>
          <w:bCs/>
        </w:rPr>
      </w:r>
    </w:p>
    <w:tbl>
      <w:tblPr>
        <w:tblStyle w:val="1024"/>
        <w:tblW w:w="5000" w:type="pct"/>
        <w:tblBorders/>
        <w:tblLook w:val="04A0" w:firstRow="1" w:lastRow="0" w:firstColumn="1" w:lastColumn="0" w:noHBand="0" w:noVBand="1"/>
      </w:tblPr>
      <w:tblGrid>
        <w:gridCol w:w="9736"/>
      </w:tblGrid>
      <w:tr>
        <w:trPr/>
        <w:tc>
          <w:tcPr>
            <w:tcBorders/>
            <w:tcW w:w="5000" w:type="pct"/>
          </w:tcPr>
          <w:p w14:paraId="7C357BAC" w14:textId="77777777">
            <w:pPr>
              <w:pStyle w:val="1010"/>
              <w:pBdr/>
              <w:spacing w:after="0" w:afterAutospacing="0" w:before="0" w:beforeAutospacing="0"/>
              <w:ind w:right="119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Nome completo do Proponente: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Borders/>
            <w:tcW w:w="5000" w:type="pct"/>
          </w:tcPr>
          <w:p w14:paraId="7ED5850C" w14:textId="77777777">
            <w:pPr>
              <w:pStyle w:val="1010"/>
              <w:pBdr/>
              <w:spacing w:after="0" w:afterAutospacing="0" w:before="0" w:beforeAutospacing="0"/>
              <w:ind w:right="119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CPF: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Borders/>
            <w:tcW w:w="5000" w:type="pct"/>
          </w:tcPr>
          <w:p w14:paraId="1250F523" w14:textId="77777777">
            <w:pPr>
              <w:pStyle w:val="1010"/>
              <w:pBdr/>
              <w:spacing w:after="0" w:afterAutospacing="0" w:before="0" w:beforeAutospacing="0"/>
              <w:ind w:right="119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Endereço completo: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Borders/>
            <w:tcW w:w="5000" w:type="pct"/>
          </w:tcPr>
          <w:p w14:paraId="0FDBE39A" w14:textId="77777777">
            <w:pPr>
              <w:pStyle w:val="1010"/>
              <w:pBdr/>
              <w:spacing w:after="0" w:afterAutospacing="0" w:before="0" w:beforeAutospacing="0"/>
              <w:ind w:right="119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Cidade / CEP: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Borders/>
            <w:tcW w:w="5000" w:type="pct"/>
          </w:tcPr>
          <w:p w14:paraId="6C3BF9EA" w14:textId="77777777">
            <w:pPr>
              <w:pStyle w:val="1010"/>
              <w:pBdr/>
              <w:spacing w:after="0" w:afterAutospacing="0" w:before="0" w:beforeAutospacing="0"/>
              <w:ind w:right="119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Telefone de contato: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Borders/>
            <w:tcW w:w="5000" w:type="pct"/>
          </w:tcPr>
          <w:p w14:paraId="25B7DCFC" w14:textId="77777777">
            <w:pPr>
              <w:pStyle w:val="1010"/>
              <w:pBdr/>
              <w:spacing w:after="0" w:afterAutospacing="0" w:before="0" w:beforeAutospacing="0"/>
              <w:ind w:right="119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E-mail: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</w:tbl>
    <w:p w14:paraId="793F0A10" w14:textId="77777777">
      <w:pPr>
        <w:pStyle w:val="1010"/>
        <w:pBdr/>
        <w:spacing w:after="120" w:afterAutospacing="0" w:before="120" w:beforeAutospacing="0" w:line="360" w:lineRule="auto"/>
        <w:ind w:right="120"/>
        <w:jc w:val="both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 w14:paraId="0272088B" w14:textId="2FEFEAB4">
      <w:pPr>
        <w:pStyle w:val="1010"/>
        <w:pBdr/>
        <w:spacing w:after="120" w:afterAutospacing="0" w:before="120" w:beforeAutospacing="0" w:line="360" w:lineRule="auto"/>
        <w:ind w:right="119"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Atesto para os devidos fins de direito, na qualidade de proponente do </w:t>
      </w:r>
      <w:r>
        <w:rPr>
          <w:sz w:val="22"/>
          <w:szCs w:val="22"/>
        </w:rPr>
        <w:t xml:space="preserve">Edital de Chamamento Público nº 01/2026 – Seleção de Projetos para Firmar TEC com Recursos da PNAB</w:t>
      </w:r>
      <w:r>
        <w:rPr>
          <w:sz w:val="22"/>
          <w:szCs w:val="22"/>
        </w:rPr>
        <w:t xml:space="preserve">, instaurado pelo Município de Ijaci/MG, q</w:t>
      </w:r>
      <w:r>
        <w:rPr>
          <w:sz w:val="22"/>
          <w:szCs w:val="22"/>
        </w:rPr>
        <w:t xml:space="preserve">ue estamos cientes de que eventuais despesas com Ecad - Escritório Central de Arrecadação e Distribuição e demais entidades de fiscalização de direitos autorais foram previstas na planilha orçamentária do projeto classificado no certame acima referenciado.</w:t>
      </w:r>
      <w:r>
        <w:rPr>
          <w:sz w:val="22"/>
          <w:szCs w:val="22"/>
        </w:rPr>
      </w:r>
      <w:r>
        <w:rPr>
          <w:sz w:val="22"/>
          <w:szCs w:val="22"/>
        </w:rPr>
      </w:r>
    </w:p>
    <w:p w14:paraId="6BBE725E" w14:textId="77777777">
      <w:pPr>
        <w:pStyle w:val="1010"/>
        <w:pBdr/>
        <w:spacing w:after="120" w:afterAutospacing="0" w:before="120" w:beforeAutospacing="0" w:line="360" w:lineRule="auto"/>
        <w:ind w:right="119"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Deste modo, tais despesas não se tornarão ônus para a Secretaria Municipal da Cultura e Turismo do Município de Ijaci/MG.</w:t>
      </w:r>
      <w:r>
        <w:rPr>
          <w:sz w:val="22"/>
          <w:szCs w:val="22"/>
        </w:rPr>
      </w:r>
      <w:r>
        <w:rPr>
          <w:sz w:val="22"/>
          <w:szCs w:val="22"/>
        </w:rPr>
      </w:r>
    </w:p>
    <w:p w14:paraId="043670FF" w14:textId="77777777">
      <w:pPr>
        <w:pStyle w:val="1010"/>
        <w:pBdr/>
        <w:spacing w:after="120" w:afterAutospacing="0" w:before="120" w:beforeAutospacing="0" w:line="360" w:lineRule="auto"/>
        <w:ind w:right="119"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Por ser expressão da verdade, firmo a presente declaração.</w:t>
      </w:r>
      <w:r>
        <w:rPr>
          <w:sz w:val="22"/>
          <w:szCs w:val="22"/>
        </w:rPr>
      </w:r>
      <w:r>
        <w:rPr>
          <w:sz w:val="22"/>
          <w:szCs w:val="22"/>
        </w:rPr>
      </w:r>
    </w:p>
    <w:p w14:paraId="37999FF5" w14:textId="77777777">
      <w:pPr>
        <w:pBdr/>
        <w:spacing w:after="120" w:before="120" w:line="360" w:lineRule="auto"/>
        <w:ind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24F494CA" w14:textId="77777777">
      <w:pPr>
        <w:pBdr/>
        <w:spacing w:after="120" w:before="120" w:line="360" w:lineRule="auto"/>
        <w:ind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234C6A39" w14:textId="2E92D129">
      <w:pPr>
        <w:pBdr/>
        <w:spacing w:after="0"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Itaguara/MG, __________________________________________________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4593C6B4" w14:textId="77777777">
      <w:pPr>
        <w:pBdr/>
        <w:spacing w:after="120" w:before="120" w:line="36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data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513AB17E" w14:textId="77777777">
      <w:pPr>
        <w:pBdr/>
        <w:spacing w:after="120" w:before="120" w:line="36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53B82143" w14:textId="77777777">
      <w:pPr>
        <w:pBdr/>
        <w:spacing w:after="120" w:before="120" w:line="36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59E0F628" w14:textId="77777777">
      <w:pPr>
        <w:pBdr/>
        <w:spacing w:after="0"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_____________________________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1B9A521F" w14:textId="0FB32A54">
      <w:pPr>
        <w:pBdr/>
        <w:spacing w:after="120" w:before="120" w:line="36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ASSINATURA DO PROPONENTE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sectPr>
      <w:headerReference w:type="default" r:id="rId9"/>
      <w:footerReference w:type="default" r:id="rId10"/>
      <w:footnotePr/>
      <w:endnotePr/>
      <w:type w:val="nextPage"/>
      <w:pgSz w:h="16838" w:orient="portrait" w:w="11906"/>
      <w:pgMar w:top="1440" w:right="1080" w:bottom="1440" w:left="1080" w:header="708" w:footer="567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 w14:paraId="1B39AAE8" w14:textId="77777777"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 w14:paraId="52CBB744" w14:textId="77777777"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</w:font>
  <w:font w:name="Symbol">
    <w:panose1 w:val="05050102010706020507"/>
  </w:font>
  <w:font w:name="Courier New">
    <w:panose1 w:val="02070309020205020404"/>
  </w:font>
  <w:font w:name="Noto Sans Symbols">
    <w:panose1 w:val="05040102010807070707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-1245649473"/>
      <w:docPartObj>
        <w:docPartGallery w:val="Page Numbers (Bottom of Page)"/>
        <w:docPartUnique w:val="true"/>
      </w:docPartObj>
      <w:rPr/>
    </w:sdtPr>
    <w:sdtContent>
      <w:sdt>
        <w:sdtPr>
          <w15:appearance w15:val="boundingBox"/>
          <w:id w:val="-1769616900"/>
          <w:docPartObj>
            <w:docPartGallery w:val="Page Numbers (Top of Page)"/>
            <w:docPartUnique w:val="true"/>
          </w:docPartObj>
          <w:rPr/>
        </w:sdtPr>
        <w:sdtContent>
          <w:p w14:paraId="2096F1A6" w14:textId="77777777">
            <w:pPr>
              <w:pStyle w:val="1017"/>
              <w:pBdr/>
              <w:spacing/>
              <w:ind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Página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>
              <w:rPr>
                <w:rFonts w:ascii="Times New Roman" w:hAnsi="Times New Roman" w:cs="Times New Roman"/>
                <w:sz w:val="18"/>
                <w:szCs w:val="18"/>
              </w:rPr>
              <w:instrText xml:space="preserve">PAGE</w:instrTex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de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>
              <w:rPr>
                <w:rFonts w:ascii="Times New Roman" w:hAnsi="Times New Roman" w:cs="Times New Roman"/>
                <w:sz w:val="18"/>
                <w:szCs w:val="18"/>
              </w:rPr>
              <w:instrText xml:space="preserve">NUMPAGES</w:instrTex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  <w:p w14:paraId="2B80A119" w14:textId="52FBCA91">
            <w:pPr>
              <w:pStyle w:val="1017"/>
              <w:pBdr/>
              <w:spacing/>
              <w:ind/>
              <w:jc w:val="right"/>
              <w:rPr/>
            </w:pPr>
            <w:r/>
            <w:r/>
          </w:p>
        </w:sdtContent>
      </w:sdt>
    </w:sdtContent>
  </w:sdt>
  <w:p w14:paraId="7308435D" w14:textId="22F9A409">
    <w:pPr>
      <w:pStyle w:val="1017"/>
      <w:pBdr/>
      <w:spacing/>
      <w:ind/>
      <w:jc w:val="center"/>
      <w:rPr>
        <w:rFonts w:ascii="Times New Roman" w:hAnsi="Times New Roman" w:cs="Times New Roman"/>
        <w:b/>
        <w:bCs/>
        <w:sz w:val="18"/>
        <w:szCs w:val="18"/>
      </w:rPr>
    </w:pPr>
    <w:r/>
    <w:bookmarkStart w:id="0" w:name="_Hlk144154733"/>
    <w:r/>
    <w:bookmarkStart w:id="1" w:name="_Hlk144154734"/>
    <w:r>
      <w:rPr>
        <w:rFonts w:ascii="Times New Roman" w:hAnsi="Times New Roman" w:cs="Times New Roman"/>
        <w:b/>
        <w:bCs/>
        <w:sz w:val="18"/>
        <w:szCs w:val="18"/>
      </w:rPr>
      <w:t xml:space="preserve">EDITAL DE CHAMAMENTO PÚBLICO Nº 01/2026 | </w:t>
    </w:r>
    <w:bookmarkEnd w:id="0"/>
    <w:r/>
    <w:bookmarkEnd w:id="1"/>
    <w:r>
      <w:rPr>
        <w:rFonts w:ascii="Times New Roman" w:hAnsi="Times New Roman" w:cs="Times New Roman"/>
        <w:b/>
        <w:bCs/>
        <w:sz w:val="18"/>
        <w:szCs w:val="18"/>
      </w:rPr>
      <w:t xml:space="preserve">SELEÇÃO DE PROJETOS PARA FIRMAR TEC – PNAB</w:t>
    </w:r>
    <w:r>
      <w:rPr>
        <w:rFonts w:ascii="Times New Roman" w:hAnsi="Times New Roman" w:cs="Times New Roman"/>
        <w:b/>
        <w:bCs/>
        <w:sz w:val="18"/>
        <w:szCs w:val="18"/>
      </w:rPr>
    </w:r>
    <w:r>
      <w:rPr>
        <w:rFonts w:ascii="Times New Roman" w:hAnsi="Times New Roman" w:cs="Times New Roman"/>
        <w:b/>
        <w:bCs/>
        <w:sz w:val="18"/>
        <w:szCs w:val="18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 w14:paraId="765A1001" w14:textId="77777777"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 w14:paraId="3C5912E7" w14:textId="77777777"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2ABAB7D8">
    <w:pPr>
      <w:pBdr/>
      <w:spacing/>
      <w:ind/>
      <w:rPr/>
    </w:pPr>
    <w: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115200" distR="115200" simplePos="0" relativeHeight="251666432" behindDoc="0" locked="0" layoutInCell="1" allowOverlap="1">
              <wp:simplePos x="0" y="0"/>
              <wp:positionH relativeFrom="column">
                <wp:posOffset>600632</wp:posOffset>
              </wp:positionH>
              <wp:positionV relativeFrom="paragraph">
                <wp:posOffset>-131880</wp:posOffset>
              </wp:positionV>
              <wp:extent cx="732092" cy="710432"/>
              <wp:effectExtent l="0" t="0" r="0" b="0"/>
              <wp:wrapSquare wrapText="bothSides"/>
              <wp:docPr id="1" name="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6773605" name=""/>
                      <pic:cNvPicPr>
                        <a:picLocks noChangeAspect="1"/>
                      </pic:cNvPicPr>
                      <pic:nvPr/>
                    </pic:nvPicPr>
                    <pic:blipFill rotWithShape="1">
                      <a:blip r:embed="rId1"/>
                      <a:stretch/>
                    </pic:blipFill>
                    <pic:spPr bwMode="auto">
                      <a:xfrm rot="0" flipH="0" flipV="0">
                        <a:off x="0" y="0"/>
                        <a:ext cx="732091" cy="710431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0" o:spid="_x0000_s0" type="#_x0000_t75" style="position:absolute;z-index:251666432;o:allowoverlap:true;o:allowincell:true;mso-position-horizontal-relative:text;margin-left:47.29pt;mso-position-horizontal:absolute;mso-position-vertical-relative:text;margin-top:-10.38pt;mso-position-vertical:absolute;width:57.65pt;height:55.94pt;mso-wrap-distance-left:9.07pt;mso-wrap-distance-top:0.00pt;mso-wrap-distance-right:9.07pt;mso-wrap-distance-bottom:0.00pt;rotation:0;z-index:1;" stroked="false">
              <w10:wrap type="square"/>
              <v:imagedata r:id="rId1" o:title=""/>
              <o:lock v:ext="edit" rotation="t"/>
            </v:shape>
          </w:pict>
        </mc:Fallback>
      </mc:AlternateContent>
    </w:r>
    <w: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115200" distR="115200" simplePos="0" relativeHeight="251677696" behindDoc="0" locked="0" layoutInCell="1" allowOverlap="1">
              <wp:simplePos x="0" y="0"/>
              <wp:positionH relativeFrom="column">
                <wp:posOffset>2410914</wp:posOffset>
              </wp:positionH>
              <wp:positionV relativeFrom="paragraph">
                <wp:posOffset>-80025</wp:posOffset>
              </wp:positionV>
              <wp:extent cx="3777796" cy="537155"/>
              <wp:effectExtent l="0" t="0" r="0" b="0"/>
              <wp:wrapSquare wrapText="bothSides"/>
              <wp:docPr id="2" name="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66197026" name=""/>
                      <pic:cNvPicPr>
                        <a:picLocks noChangeAspect="1"/>
                      </pic:cNvPicPr>
                      <pic:nvPr/>
                    </pic:nvPicPr>
                    <pic:blipFill rotWithShape="1">
                      <a:blip r:embed="rId2"/>
                      <a:stretch/>
                    </pic:blipFill>
                    <pic:spPr bwMode="auto">
                      <a:xfrm rot="0" flipH="0" flipV="0">
                        <a:off x="0" y="0"/>
                        <a:ext cx="3777795" cy="537154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1" o:spid="_x0000_s1" type="#_x0000_t75" style="position:absolute;z-index:251677696;o:allowoverlap:true;o:allowincell:true;mso-position-horizontal-relative:text;margin-left:189.84pt;mso-position-horizontal:absolute;mso-position-vertical-relative:text;margin-top:-6.30pt;mso-position-vertical:absolute;width:297.46pt;height:42.30pt;mso-wrap-distance-left:9.07pt;mso-wrap-distance-top:0.00pt;mso-wrap-distance-right:9.07pt;mso-wrap-distance-bottom:0.00pt;rotation:0;z-index:1;" stroked="false">
              <w10:wrap type="square"/>
              <v:imagedata r:id="rId2" o:title=""/>
              <o:lock v:ext="edit" rotation="t"/>
            </v:shape>
          </w:pict>
        </mc:Fallback>
      </mc:AlternateContent>
    </w:r>
    <w:r/>
  </w:p>
  <w:p w14:paraId="43704DF2">
    <w:pPr>
      <w:pBdr/>
      <w:spacing/>
      <w:ind/>
      <w:rPr/>
    </w:pPr>
    <w:r/>
    <w:r/>
  </w:p>
  <w:p w14:paraId="5FD1A689" w14:textId="7014D73E">
    <w:pPr>
      <w:pStyle w:val="1015"/>
      <w:pBdr/>
      <w:spacing/>
      <w:ind/>
      <w:rPr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3C6053"/>
    <w:lvl w:ilvl="0">
      <w:isLgl w:val="false"/>
      <w:lvlJc w:val="left"/>
      <w:lvlText w:val="%1)"/>
      <w:numFmt w:val="lowerLetter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">
    <w:nsid w:val="16422091"/>
    <w:lvl w:ilvl="0">
      <w:isLgl w:val="false"/>
      <w:lvlJc w:val="left"/>
      <w:lvlText w:val="●"/>
      <w:numFmt w:val="bullet"/>
      <w:pPr>
        <w:pBdr/>
        <w:spacing/>
        <w:ind w:hanging="360" w:left="720"/>
      </w:pPr>
      <w:rPr>
        <w:rFonts w:ascii="Noto Sans Symbols" w:hAnsi="Noto Sans Symbols" w:eastAsia="Noto Sans Symbols" w:cs="Noto Sans Symbols"/>
        <w:sz w:val="20"/>
        <w:szCs w:val="20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ascii="Courier New" w:hAnsi="Courier New" w:eastAsia="Courier New" w:cs="Courier New"/>
        <w:sz w:val="20"/>
        <w:szCs w:val="20"/>
      </w:rPr>
      <w:start w:val="1"/>
      <w:suff w:val="tab"/>
    </w:lvl>
    <w:lvl w:ilvl="2">
      <w:isLgl w:val="false"/>
      <w:lvlJc w:val="left"/>
      <w:lvlText w:val="▪"/>
      <w:numFmt w:val="bullet"/>
      <w:pPr>
        <w:pBdr/>
        <w:spacing/>
        <w:ind w:hanging="360" w:left="2160"/>
      </w:pPr>
      <w:rPr>
        <w:rFonts w:ascii="Noto Sans Symbols" w:hAnsi="Noto Sans Symbols" w:eastAsia="Noto Sans Symbols" w:cs="Noto Sans Symbols"/>
        <w:sz w:val="20"/>
        <w:szCs w:val="20"/>
      </w:rPr>
      <w:start w:val="1"/>
      <w:suff w:val="tab"/>
    </w:lvl>
    <w:lvl w:ilvl="3">
      <w:isLgl w:val="false"/>
      <w:lvlJc w:val="left"/>
      <w:lvlText w:val="▪"/>
      <w:numFmt w:val="bullet"/>
      <w:pPr>
        <w:pBdr/>
        <w:spacing/>
        <w:ind w:hanging="360" w:left="2880"/>
      </w:pPr>
      <w:rPr>
        <w:rFonts w:ascii="Noto Sans Symbols" w:hAnsi="Noto Sans Symbols" w:eastAsia="Noto Sans Symbols" w:cs="Noto Sans Symbols"/>
        <w:sz w:val="20"/>
        <w:szCs w:val="20"/>
      </w:rPr>
      <w:start w:val="1"/>
      <w:suff w:val="tab"/>
    </w:lvl>
    <w:lvl w:ilvl="4">
      <w:isLgl w:val="false"/>
      <w:lvlJc w:val="left"/>
      <w:lvlText w:val="▪"/>
      <w:numFmt w:val="bullet"/>
      <w:pPr>
        <w:pBdr/>
        <w:spacing/>
        <w:ind w:hanging="360" w:left="3600"/>
      </w:pPr>
      <w:rPr>
        <w:rFonts w:ascii="Noto Sans Symbols" w:hAnsi="Noto Sans Symbols" w:eastAsia="Noto Sans Symbols" w:cs="Noto Sans Symbols"/>
        <w:sz w:val="20"/>
        <w:szCs w:val="20"/>
      </w:rPr>
      <w:start w:val="1"/>
      <w:suff w:val="tab"/>
    </w:lvl>
    <w:lvl w:ilvl="5">
      <w:isLgl w:val="false"/>
      <w:lvlJc w:val="left"/>
      <w:lvlText w:val="▪"/>
      <w:numFmt w:val="bullet"/>
      <w:pPr>
        <w:pBdr/>
        <w:spacing/>
        <w:ind w:hanging="360" w:left="4320"/>
      </w:pPr>
      <w:rPr>
        <w:rFonts w:ascii="Noto Sans Symbols" w:hAnsi="Noto Sans Symbols" w:eastAsia="Noto Sans Symbols" w:cs="Noto Sans Symbols"/>
        <w:sz w:val="20"/>
        <w:szCs w:val="20"/>
      </w:rPr>
      <w:start w:val="1"/>
      <w:suff w:val="tab"/>
    </w:lvl>
    <w:lvl w:ilvl="6">
      <w:isLgl w:val="false"/>
      <w:lvlJc w:val="left"/>
      <w:lvlText w:val="▪"/>
      <w:numFmt w:val="bullet"/>
      <w:pPr>
        <w:pBdr/>
        <w:spacing/>
        <w:ind w:hanging="360" w:left="5040"/>
      </w:pPr>
      <w:rPr>
        <w:rFonts w:ascii="Noto Sans Symbols" w:hAnsi="Noto Sans Symbols" w:eastAsia="Noto Sans Symbols" w:cs="Noto Sans Symbols"/>
        <w:sz w:val="20"/>
        <w:szCs w:val="20"/>
      </w:rPr>
      <w:start w:val="1"/>
      <w:suff w:val="tab"/>
    </w:lvl>
    <w:lvl w:ilvl="7">
      <w:isLgl w:val="false"/>
      <w:lvlJc w:val="left"/>
      <w:lvlText w:val="▪"/>
      <w:numFmt w:val="bullet"/>
      <w:pPr>
        <w:pBdr/>
        <w:spacing/>
        <w:ind w:hanging="360" w:left="5760"/>
      </w:pPr>
      <w:rPr>
        <w:rFonts w:ascii="Noto Sans Symbols" w:hAnsi="Noto Sans Symbols" w:eastAsia="Noto Sans Symbols" w:cs="Noto Sans Symbols"/>
        <w:sz w:val="20"/>
        <w:szCs w:val="20"/>
      </w:rPr>
      <w:start w:val="1"/>
      <w:suff w:val="tab"/>
    </w:lvl>
    <w:lvl w:ilvl="8">
      <w:isLgl w:val="false"/>
      <w:lvlJc w:val="left"/>
      <w:lvlText w:val="▪"/>
      <w:numFmt w:val="bullet"/>
      <w:pPr>
        <w:pBdr/>
        <w:spacing/>
        <w:ind w:hanging="360" w:left="6480"/>
      </w:pPr>
      <w:rPr>
        <w:rFonts w:ascii="Noto Sans Symbols" w:hAnsi="Noto Sans Symbols" w:eastAsia="Noto Sans Symbols" w:cs="Noto Sans Symbols"/>
        <w:sz w:val="20"/>
        <w:szCs w:val="20"/>
      </w:rPr>
      <w:start w:val="1"/>
      <w:suff w:val="tab"/>
    </w:lvl>
  </w:abstractNum>
  <w:abstractNum w:abstractNumId="2">
    <w:nsid w:val="188C798F"/>
    <w:lvl w:ilvl="0">
      <w:isLgl w:val="false"/>
      <w:lvlJc w:val="left"/>
      <w:lvlText w:val="●"/>
      <w:numFmt w:val="bullet"/>
      <w:pPr>
        <w:pBdr/>
        <w:spacing/>
        <w:ind w:hanging="360" w:left="720"/>
      </w:pPr>
      <w:rPr>
        <w:rFonts w:ascii="Noto Sans Symbols" w:hAnsi="Noto Sans Symbols" w:eastAsia="Noto Sans Symbols" w:cs="Noto Sans Symbols"/>
      </w:rPr>
      <w:start w:val="8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▪"/>
      <w:numFmt w:val="bullet"/>
      <w:pPr>
        <w:pBdr/>
        <w:spacing/>
        <w:ind w:hanging="360" w:left="2160"/>
      </w:pPr>
      <w:rPr>
        <w:rFonts w:ascii="Noto Sans Symbols" w:hAnsi="Noto Sans Symbols" w:eastAsia="Noto Sans Symbols" w:cs="Noto Sans Symbols"/>
      </w:rPr>
      <w:start w:val="1"/>
      <w:suff w:val="tab"/>
    </w:lvl>
    <w:lvl w:ilvl="3">
      <w:isLgl w:val="false"/>
      <w:lvlJc w:val="left"/>
      <w:lvlText w:val="●"/>
      <w:numFmt w:val="bullet"/>
      <w:pPr>
        <w:pBdr/>
        <w:spacing/>
        <w:ind w:hanging="360" w:left="2880"/>
      </w:pPr>
      <w:rPr>
        <w:rFonts w:ascii="Noto Sans Symbols" w:hAnsi="Noto Sans Symbols" w:eastAsia="Noto Sans Symbols" w:cs="Noto Sans Symbols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▪"/>
      <w:numFmt w:val="bullet"/>
      <w:pPr>
        <w:pBdr/>
        <w:spacing/>
        <w:ind w:hanging="360" w:left="4320"/>
      </w:pPr>
      <w:rPr>
        <w:rFonts w:ascii="Noto Sans Symbols" w:hAnsi="Noto Sans Symbols" w:eastAsia="Noto Sans Symbols" w:cs="Noto Sans Symbols"/>
      </w:rPr>
      <w:start w:val="1"/>
      <w:suff w:val="tab"/>
    </w:lvl>
    <w:lvl w:ilvl="6">
      <w:isLgl w:val="false"/>
      <w:lvlJc w:val="left"/>
      <w:lvlText w:val="●"/>
      <w:numFmt w:val="bullet"/>
      <w:pPr>
        <w:pBdr/>
        <w:spacing/>
        <w:ind w:hanging="360" w:left="5040"/>
      </w:pPr>
      <w:rPr>
        <w:rFonts w:ascii="Noto Sans Symbols" w:hAnsi="Noto Sans Symbols" w:eastAsia="Noto Sans Symbols" w:cs="Noto Sans Symbols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▪"/>
      <w:numFmt w:val="bullet"/>
      <w:pPr>
        <w:pBdr/>
        <w:spacing/>
        <w:ind w:hanging="360" w:left="6480"/>
      </w:pPr>
      <w:rPr>
        <w:rFonts w:ascii="Noto Sans Symbols" w:hAnsi="Noto Sans Symbols" w:eastAsia="Noto Sans Symbols" w:cs="Noto Sans Symbols"/>
      </w:rPr>
      <w:start w:val="1"/>
      <w:suff w:val="tab"/>
    </w:lvl>
  </w:abstractNum>
  <w:abstractNum w:abstractNumId="3">
    <w:nsid w:val="2167149E"/>
    <w:lvl w:ilvl="0">
      <w:isLgl w:val="false"/>
      <w:lvlJc w:val="left"/>
      <w:lvlText w:val="%1)"/>
      <w:numFmt w:val="lowerLetter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4">
    <w:nsid w:val="28020555"/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5">
    <w:nsid w:val="2B603DE4"/>
    <w:lvl w:ilvl="0">
      <w:isLgl w:val="false"/>
      <w:lvlJc w:val="left"/>
      <w:lvlText w:val="%1)"/>
      <w:numFmt w:val="lowerLetter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6">
    <w:nsid w:val="36B340BC"/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7">
    <w:nsid w:val="3A1D18CE"/>
    <w:lvl w:ilvl="0">
      <w:isLgl w:val="false"/>
      <w:lvlJc w:val="left"/>
      <w:lvlText w:val="%1."/>
      <w:numFmt w:val="ordinal"/>
      <w:pPr>
        <w:pBdr/>
        <w:spacing/>
        <w:ind w:hanging="360" w:left="644"/>
      </w:pPr>
      <w:rPr>
        <w:rFonts w:hint="default"/>
        <w:b/>
        <w:bCs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8">
    <w:nsid w:val="40A409F9"/>
    <w:lvl w:ilvl="0">
      <w:isLgl w:val="false"/>
      <w:lvlJc w:val="right"/>
      <w:lvlText w:val="%1."/>
      <w:numFmt w:val="upperRoman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9">
    <w:nsid w:val="43D75A67"/>
    <w:lvl w:ilvl="0">
      <w:isLgl w:val="false"/>
      <w:lvlJc w:val="left"/>
      <w:lvlText w:val="●"/>
      <w:numFmt w:val="bullet"/>
      <w:pPr>
        <w:pBdr/>
        <w:spacing/>
        <w:ind w:hanging="360" w:left="720"/>
      </w:pPr>
      <w:rPr>
        <w:rFonts w:ascii="Noto Sans Symbols" w:hAnsi="Noto Sans Symbols" w:eastAsia="Noto Sans Symbols" w:cs="Noto Sans Symbols"/>
        <w:sz w:val="20"/>
        <w:szCs w:val="20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ascii="Courier New" w:hAnsi="Courier New" w:eastAsia="Courier New" w:cs="Courier New"/>
        <w:sz w:val="20"/>
        <w:szCs w:val="20"/>
      </w:rPr>
      <w:start w:val="1"/>
      <w:suff w:val="tab"/>
    </w:lvl>
    <w:lvl w:ilvl="2">
      <w:isLgl w:val="false"/>
      <w:lvlJc w:val="left"/>
      <w:lvlText w:val="▪"/>
      <w:numFmt w:val="bullet"/>
      <w:pPr>
        <w:pBdr/>
        <w:spacing/>
        <w:ind w:hanging="360" w:left="2160"/>
      </w:pPr>
      <w:rPr>
        <w:rFonts w:ascii="Noto Sans Symbols" w:hAnsi="Noto Sans Symbols" w:eastAsia="Noto Sans Symbols" w:cs="Noto Sans Symbols"/>
        <w:sz w:val="20"/>
        <w:szCs w:val="20"/>
      </w:rPr>
      <w:start w:val="1"/>
      <w:suff w:val="tab"/>
    </w:lvl>
    <w:lvl w:ilvl="3">
      <w:isLgl w:val="false"/>
      <w:lvlJc w:val="left"/>
      <w:lvlText w:val="▪"/>
      <w:numFmt w:val="bullet"/>
      <w:pPr>
        <w:pBdr/>
        <w:spacing/>
        <w:ind w:hanging="360" w:left="2880"/>
      </w:pPr>
      <w:rPr>
        <w:rFonts w:ascii="Noto Sans Symbols" w:hAnsi="Noto Sans Symbols" w:eastAsia="Noto Sans Symbols" w:cs="Noto Sans Symbols"/>
        <w:sz w:val="20"/>
        <w:szCs w:val="20"/>
      </w:rPr>
      <w:start w:val="1"/>
      <w:suff w:val="tab"/>
    </w:lvl>
    <w:lvl w:ilvl="4">
      <w:isLgl w:val="false"/>
      <w:lvlJc w:val="left"/>
      <w:lvlText w:val="▪"/>
      <w:numFmt w:val="bullet"/>
      <w:pPr>
        <w:pBdr/>
        <w:spacing/>
        <w:ind w:hanging="360" w:left="3600"/>
      </w:pPr>
      <w:rPr>
        <w:rFonts w:ascii="Noto Sans Symbols" w:hAnsi="Noto Sans Symbols" w:eastAsia="Noto Sans Symbols" w:cs="Noto Sans Symbols"/>
        <w:sz w:val="20"/>
        <w:szCs w:val="20"/>
      </w:rPr>
      <w:start w:val="1"/>
      <w:suff w:val="tab"/>
    </w:lvl>
    <w:lvl w:ilvl="5">
      <w:isLgl w:val="false"/>
      <w:lvlJc w:val="left"/>
      <w:lvlText w:val="▪"/>
      <w:numFmt w:val="bullet"/>
      <w:pPr>
        <w:pBdr/>
        <w:spacing/>
        <w:ind w:hanging="360" w:left="4320"/>
      </w:pPr>
      <w:rPr>
        <w:rFonts w:ascii="Noto Sans Symbols" w:hAnsi="Noto Sans Symbols" w:eastAsia="Noto Sans Symbols" w:cs="Noto Sans Symbols"/>
        <w:sz w:val="20"/>
        <w:szCs w:val="20"/>
      </w:rPr>
      <w:start w:val="1"/>
      <w:suff w:val="tab"/>
    </w:lvl>
    <w:lvl w:ilvl="6">
      <w:isLgl w:val="false"/>
      <w:lvlJc w:val="left"/>
      <w:lvlText w:val="▪"/>
      <w:numFmt w:val="bullet"/>
      <w:pPr>
        <w:pBdr/>
        <w:spacing/>
        <w:ind w:hanging="360" w:left="5040"/>
      </w:pPr>
      <w:rPr>
        <w:rFonts w:ascii="Noto Sans Symbols" w:hAnsi="Noto Sans Symbols" w:eastAsia="Noto Sans Symbols" w:cs="Noto Sans Symbols"/>
        <w:sz w:val="20"/>
        <w:szCs w:val="20"/>
      </w:rPr>
      <w:start w:val="1"/>
      <w:suff w:val="tab"/>
    </w:lvl>
    <w:lvl w:ilvl="7">
      <w:isLgl w:val="false"/>
      <w:lvlJc w:val="left"/>
      <w:lvlText w:val="▪"/>
      <w:numFmt w:val="bullet"/>
      <w:pPr>
        <w:pBdr/>
        <w:spacing/>
        <w:ind w:hanging="360" w:left="5760"/>
      </w:pPr>
      <w:rPr>
        <w:rFonts w:ascii="Noto Sans Symbols" w:hAnsi="Noto Sans Symbols" w:eastAsia="Noto Sans Symbols" w:cs="Noto Sans Symbols"/>
        <w:sz w:val="20"/>
        <w:szCs w:val="20"/>
      </w:rPr>
      <w:start w:val="1"/>
      <w:suff w:val="tab"/>
    </w:lvl>
    <w:lvl w:ilvl="8">
      <w:isLgl w:val="false"/>
      <w:lvlJc w:val="left"/>
      <w:lvlText w:val="▪"/>
      <w:numFmt w:val="bullet"/>
      <w:pPr>
        <w:pBdr/>
        <w:spacing/>
        <w:ind w:hanging="360" w:left="6480"/>
      </w:pPr>
      <w:rPr>
        <w:rFonts w:ascii="Noto Sans Symbols" w:hAnsi="Noto Sans Symbols" w:eastAsia="Noto Sans Symbols" w:cs="Noto Sans Symbols"/>
        <w:sz w:val="20"/>
        <w:szCs w:val="20"/>
      </w:rPr>
      <w:start w:val="1"/>
      <w:suff w:val="tab"/>
    </w:lvl>
  </w:abstractNum>
  <w:abstractNum w:abstractNumId="10">
    <w:nsid w:val="4C1F0CCD"/>
    <w:lvl w:ilvl="0">
      <w:isLgl w:val="false"/>
      <w:lvlJc w:val="left"/>
      <w:lvlText w:val="%1)"/>
      <w:numFmt w:val="lowerLetter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1">
    <w:nsid w:val="53871C27"/>
    <w:lvl w:ilvl="0">
      <w:isLgl w:val="false"/>
      <w:lvlJc w:val="left"/>
      <w:lvlText w:val="%1)"/>
      <w:numFmt w:val="lowerLetter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2">
    <w:nsid w:val="560C55A1"/>
    <w:lvl w:ilvl="0">
      <w:isLgl w:val="false"/>
      <w:lvlJc w:val="left"/>
      <w:lvlText w:val="%1."/>
      <w:numFmt w:val="ordinal"/>
      <w:pPr>
        <w:pBdr/>
        <w:spacing/>
        <w:ind w:hanging="360" w:left="786"/>
      </w:pPr>
      <w:rPr>
        <w:rFonts w:hint="default"/>
        <w:b/>
        <w:bCs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506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226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946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66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86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106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826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546"/>
      </w:pPr>
      <w:rPr/>
      <w:start w:val="1"/>
      <w:suff w:val="tab"/>
    </w:lvl>
  </w:abstractNum>
  <w:abstractNum w:abstractNumId="13">
    <w:nsid w:val="69EB36F9"/>
    <w:lvl w:ilvl="0">
      <w:isLgl w:val="false"/>
      <w:lvlJc w:val="left"/>
      <w:lvlText w:val="%1."/>
      <w:numFmt w:val="ordin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4">
    <w:nsid w:val="7DB31718"/>
    <w:lvl w:ilvl="0">
      <w:isLgl w:val="false"/>
      <w:lvlJc w:val="left"/>
      <w:lvlText w:val="%1)"/>
      <w:numFmt w:val="lowerLetter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num w:numId="1">
    <w:abstractNumId w:val="14"/>
  </w:num>
  <w:num w:numId="2">
    <w:abstractNumId w:val="10"/>
  </w:num>
  <w:num w:numId="3">
    <w:abstractNumId w:val="6"/>
  </w:num>
  <w:num w:numId="4">
    <w:abstractNumId w:val="3"/>
  </w:num>
  <w:num w:numId="5">
    <w:abstractNumId w:val="2"/>
  </w:num>
  <w:num w:numId="6">
    <w:abstractNumId w:val="13"/>
  </w:num>
  <w:num w:numId="7">
    <w:abstractNumId w:val="7"/>
  </w:num>
  <w:num w:numId="8">
    <w:abstractNumId w:val="11"/>
  </w:num>
  <w:num w:numId="9">
    <w:abstractNumId w:val="4"/>
  </w:num>
  <w:num w:numId="10">
    <w:abstractNumId w:val="8"/>
  </w:num>
  <w:num w:numId="11">
    <w:abstractNumId w:val="9"/>
  </w:num>
  <w:num w:numId="12">
    <w:abstractNumId w:val="5"/>
  </w:num>
  <w:num w:numId="13">
    <w:abstractNumId w:val="1"/>
  </w:num>
  <w:num w:numId="14">
    <w:abstractNumId w:val="12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hyphenationZone w:val="425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pt-BR" w:eastAsia="en-US" w:bidi="ar-SA"/>
        <w14:ligatures w14:val="standardContextual"/>
      </w:rPr>
    </w:rPrDefault>
    <w:pPrDefault>
      <w:pPr>
        <w:pBdr/>
        <w:spacing w:after="160" w:afterAutospacing="0" w:before="0" w:beforeAutospacing="0" w:line="259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825">
    <w:name w:val="Table Grid Light"/>
    <w:basedOn w:val="1006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Plain Table 1"/>
    <w:basedOn w:val="1006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Plain Table 2"/>
    <w:basedOn w:val="1006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Plain Table 3"/>
    <w:basedOn w:val="100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>
    <w:name w:val="Plain Table 4"/>
    <w:basedOn w:val="100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>
    <w:name w:val="Plain Table 5"/>
    <w:basedOn w:val="100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>
    <w:name w:val="Grid Table 1 Light"/>
    <w:basedOn w:val="100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2">
    <w:name w:val="Grid Table 1 Light - Accent 1"/>
    <w:basedOn w:val="100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3">
    <w:name w:val="Grid Table 1 Light - Accent 2"/>
    <w:basedOn w:val="100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4">
    <w:name w:val="Grid Table 1 Light - Accent 3"/>
    <w:basedOn w:val="100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5">
    <w:name w:val="Grid Table 1 Light - Accent 4"/>
    <w:basedOn w:val="100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6">
    <w:name w:val="Grid Table 1 Light - Accent 5"/>
    <w:basedOn w:val="100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7">
    <w:name w:val="Grid Table 1 Light - Accent 6"/>
    <w:basedOn w:val="100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8">
    <w:name w:val="Grid Table 2"/>
    <w:basedOn w:val="100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9">
    <w:name w:val="Grid Table 2 - Accent 1"/>
    <w:basedOn w:val="100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0">
    <w:name w:val="Grid Table 2 - Accent 2"/>
    <w:basedOn w:val="100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1">
    <w:name w:val="Grid Table 2 - Accent 3"/>
    <w:basedOn w:val="100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2">
    <w:name w:val="Grid Table 2 - Accent 4"/>
    <w:basedOn w:val="100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3">
    <w:name w:val="Grid Table 2 - Accent 5"/>
    <w:basedOn w:val="100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4">
    <w:name w:val="Grid Table 2 - Accent 6"/>
    <w:basedOn w:val="100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5">
    <w:name w:val="Grid Table 3"/>
    <w:basedOn w:val="100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6">
    <w:name w:val="Grid Table 3 - Accent 1"/>
    <w:basedOn w:val="100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7">
    <w:name w:val="Grid Table 3 - Accent 2"/>
    <w:basedOn w:val="100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8">
    <w:name w:val="Grid Table 3 - Accent 3"/>
    <w:basedOn w:val="100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9">
    <w:name w:val="Grid Table 3 - Accent 4"/>
    <w:basedOn w:val="100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0">
    <w:name w:val="Grid Table 3 - Accent 5"/>
    <w:basedOn w:val="100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1">
    <w:name w:val="Grid Table 3 - Accent 6"/>
    <w:basedOn w:val="100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2">
    <w:name w:val="Grid Table 4"/>
    <w:basedOn w:val="100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3">
    <w:name w:val="Grid Table 4 - Accent 1"/>
    <w:basedOn w:val="100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ae3f3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ae3f3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4">
    <w:name w:val="Grid Table 4 - Accent 2"/>
    <w:basedOn w:val="100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5">
    <w:name w:val="Grid Table 4 - Accent 3"/>
    <w:basedOn w:val="100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6">
    <w:name w:val="Grid Table 4 - Accent 4"/>
    <w:basedOn w:val="100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7">
    <w:name w:val="Grid Table 4 - Accent 5"/>
    <w:basedOn w:val="100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8">
    <w:name w:val="Grid Table 4 - Accent 6"/>
    <w:basedOn w:val="100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9">
    <w:name w:val="Grid Table 5 Dark"/>
    <w:basedOn w:val="100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0">
    <w:name w:val="Grid Table 5 Dark- Accent 1"/>
    <w:basedOn w:val="100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3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9bee4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9bee4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1">
    <w:name w:val="Grid Table 5 Dark - Accent 2"/>
    <w:basedOn w:val="100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2">
    <w:name w:val="Grid Table 5 Dark - Accent 3"/>
    <w:basedOn w:val="100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3">
    <w:name w:val="Grid Table 5 Dark- Accent 4"/>
    <w:basedOn w:val="100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4">
    <w:name w:val="Grid Table 5 Dark - Accent 5"/>
    <w:basedOn w:val="100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eebf6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b4d1ec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b4d1ec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5">
    <w:name w:val="Grid Table 5 Dark - Accent 6"/>
    <w:basedOn w:val="100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6">
    <w:name w:val="Grid Table 6 Colorful"/>
    <w:basedOn w:val="100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67">
    <w:name w:val="Grid Table 6 Colorful - Accent 1"/>
    <w:basedOn w:val="100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68">
    <w:name w:val="Grid Table 6 Colorful - Accent 2"/>
    <w:basedOn w:val="100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69">
    <w:name w:val="Grid Table 6 Colorful - Accent 3"/>
    <w:basedOn w:val="100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70">
    <w:name w:val="Grid Table 6 Colorful - Accent 4"/>
    <w:basedOn w:val="100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71">
    <w:name w:val="Grid Table 6 Colorful - Accent 5"/>
    <w:basedOn w:val="100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72">
    <w:name w:val="Grid Table 6 Colorful - Accent 6"/>
    <w:basedOn w:val="100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73">
    <w:name w:val="Grid Table 7 Colorful"/>
    <w:basedOn w:val="100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4">
    <w:name w:val="Grid Table 7 Colorful - Accent 1"/>
    <w:basedOn w:val="100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rPr>
        <w:rFonts w:ascii="Arial" w:hAnsi="Arial"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660ac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5">
    <w:name w:val="Grid Table 7 Colorful - Accent 2"/>
    <w:basedOn w:val="100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6">
    <w:name w:val="Grid Table 7 Colorful - Accent 3"/>
    <w:basedOn w:val="100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7">
    <w:name w:val="Grid Table 7 Colorful - Accent 4"/>
    <w:basedOn w:val="100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8">
    <w:name w:val="Grid Table 7 Colorful - Accent 5"/>
    <w:basedOn w:val="100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rPr>
        <w:rFonts w:ascii="Arial" w:hAnsi="Arial"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9">
    <w:name w:val="Grid Table 7 Colorful - Accent 6"/>
    <w:basedOn w:val="100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0">
    <w:name w:val="List Table 1 Light"/>
    <w:basedOn w:val="100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1">
    <w:name w:val="List Table 1 Light - Accent 1"/>
    <w:basedOn w:val="100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2">
    <w:name w:val="List Table 1 Light - Accent 2"/>
    <w:basedOn w:val="100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3">
    <w:name w:val="List Table 1 Light - Accent 3"/>
    <w:basedOn w:val="100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4">
    <w:name w:val="List Table 1 Light - Accent 4"/>
    <w:basedOn w:val="100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5">
    <w:name w:val="List Table 1 Light - Accent 5"/>
    <w:basedOn w:val="100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6">
    <w:name w:val="List Table 1 Light - Accent 6"/>
    <w:basedOn w:val="100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7">
    <w:name w:val="List Table 2"/>
    <w:basedOn w:val="100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8">
    <w:name w:val="List Table 2 - Accent 1"/>
    <w:basedOn w:val="100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9">
    <w:name w:val="List Table 2 - Accent 2"/>
    <w:basedOn w:val="100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0">
    <w:name w:val="List Table 2 - Accent 3"/>
    <w:basedOn w:val="100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1">
    <w:name w:val="List Table 2 - Accent 4"/>
    <w:basedOn w:val="100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2">
    <w:name w:val="List Table 2 - Accent 5"/>
    <w:basedOn w:val="100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3">
    <w:name w:val="List Table 2 - Accent 6"/>
    <w:basedOn w:val="100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4">
    <w:name w:val="List Table 3"/>
    <w:basedOn w:val="100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5">
    <w:name w:val="List Table 3 - Accent 1"/>
    <w:basedOn w:val="100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6">
    <w:name w:val="List Table 3 - Accent 2"/>
    <w:basedOn w:val="100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7">
    <w:name w:val="List Table 3 - Accent 3"/>
    <w:basedOn w:val="100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8">
    <w:name w:val="List Table 3 - Accent 4"/>
    <w:basedOn w:val="100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9">
    <w:name w:val="List Table 3 - Accent 5"/>
    <w:basedOn w:val="100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0">
    <w:name w:val="List Table 3 - Accent 6"/>
    <w:basedOn w:val="100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1">
    <w:name w:val="List Table 4"/>
    <w:basedOn w:val="100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2">
    <w:name w:val="List Table 4 - Accent 1"/>
    <w:basedOn w:val="100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3">
    <w:name w:val="List Table 4 - Accent 2"/>
    <w:basedOn w:val="100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4">
    <w:name w:val="List Table 4 - Accent 3"/>
    <w:basedOn w:val="100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5">
    <w:name w:val="List Table 4 - Accent 4"/>
    <w:basedOn w:val="100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6">
    <w:name w:val="List Table 4 - Accent 5"/>
    <w:basedOn w:val="100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7">
    <w:name w:val="List Table 4 - Accent 6"/>
    <w:basedOn w:val="100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8">
    <w:name w:val="List Table 5 Dark"/>
    <w:basedOn w:val="100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09">
    <w:name w:val="List Table 5 Dark - Accent 1"/>
    <w:basedOn w:val="100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10">
    <w:name w:val="List Table 5 Dark - Accent 2"/>
    <w:basedOn w:val="100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11">
    <w:name w:val="List Table 5 Dark - Accent 3"/>
    <w:basedOn w:val="100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12">
    <w:name w:val="List Table 5 Dark - Accent 4"/>
    <w:basedOn w:val="100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13">
    <w:name w:val="List Table 5 Dark - Accent 5"/>
    <w:basedOn w:val="100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3e6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14">
    <w:name w:val="List Table 5 Dark - Accent 6"/>
    <w:basedOn w:val="100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15">
    <w:name w:val="List Table 6 Colorful"/>
    <w:basedOn w:val="100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6">
    <w:name w:val="List Table 6 Colorful - Accent 1"/>
    <w:basedOn w:val="100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7">
    <w:name w:val="List Table 6 Colorful - Accent 2"/>
    <w:basedOn w:val="100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8">
    <w:name w:val="List Table 6 Colorful - Accent 3"/>
    <w:basedOn w:val="100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9">
    <w:name w:val="List Table 6 Colorful - Accent 4"/>
    <w:basedOn w:val="100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0">
    <w:name w:val="List Table 6 Colorful - Accent 5"/>
    <w:basedOn w:val="100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1">
    <w:name w:val="List Table 6 Colorful - Accent 6"/>
    <w:basedOn w:val="100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2">
    <w:name w:val="List Table 7 Colorful"/>
    <w:basedOn w:val="100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23">
    <w:name w:val="List Table 7 Colorful - Accent 1"/>
    <w:basedOn w:val="100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24">
    <w:name w:val="List Table 7 Colorful - Accent 2"/>
    <w:basedOn w:val="100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25">
    <w:name w:val="List Table 7 Colorful - Accent 3"/>
    <w:basedOn w:val="100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26">
    <w:name w:val="List Table 7 Colorful - Accent 4"/>
    <w:basedOn w:val="100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27">
    <w:name w:val="List Table 7 Colorful - Accent 5"/>
    <w:basedOn w:val="100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rPr>
        <w:rFonts w:ascii="Arial" w:hAnsi="Arial"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28">
    <w:name w:val="List Table 7 Colorful - Accent 6"/>
    <w:basedOn w:val="100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29">
    <w:name w:val="Lined - Accent"/>
    <w:basedOn w:val="100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0">
    <w:name w:val="Lined - Accent 1"/>
    <w:basedOn w:val="100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1">
    <w:name w:val="Lined - Accent 2"/>
    <w:basedOn w:val="100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2">
    <w:name w:val="Lined - Accent 3"/>
    <w:basedOn w:val="100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3">
    <w:name w:val="Lined - Accent 4"/>
    <w:basedOn w:val="100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4">
    <w:name w:val="Lined - Accent 5"/>
    <w:basedOn w:val="100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5">
    <w:name w:val="Lined - Accent 6"/>
    <w:basedOn w:val="100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6">
    <w:name w:val="Bordered &amp; Lined - Accent"/>
    <w:basedOn w:val="100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7">
    <w:name w:val="Bordered &amp; Lined - Accent 1"/>
    <w:basedOn w:val="100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8">
    <w:name w:val="Bordered &amp; Lined - Accent 2"/>
    <w:basedOn w:val="100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9">
    <w:name w:val="Bordered &amp; Lined - Accent 3"/>
    <w:basedOn w:val="100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0">
    <w:name w:val="Bordered &amp; Lined - Accent 4"/>
    <w:basedOn w:val="100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1">
    <w:name w:val="Bordered &amp; Lined - Accent 5"/>
    <w:basedOn w:val="100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2">
    <w:name w:val="Bordered &amp; Lined - Accent 6"/>
    <w:basedOn w:val="100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3">
    <w:name w:val="Bordered"/>
    <w:basedOn w:val="100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4">
    <w:name w:val="Bordered - Accent 1"/>
    <w:basedOn w:val="100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5">
    <w:name w:val="Bordered - Accent 2"/>
    <w:basedOn w:val="100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6">
    <w:name w:val="Bordered - Accent 3"/>
    <w:basedOn w:val="100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7">
    <w:name w:val="Bordered - Accent 4"/>
    <w:basedOn w:val="100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8">
    <w:name w:val="Bordered - Accent 5"/>
    <w:basedOn w:val="100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9">
    <w:name w:val="Bordered - Accent 6"/>
    <w:basedOn w:val="100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950">
    <w:name w:val="Heading 1"/>
    <w:basedOn w:val="1004"/>
    <w:next w:val="1004"/>
    <w:link w:val="959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951">
    <w:name w:val="Heading 2"/>
    <w:basedOn w:val="1004"/>
    <w:next w:val="1004"/>
    <w:link w:val="960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952">
    <w:name w:val="Heading 3"/>
    <w:basedOn w:val="1004"/>
    <w:next w:val="1004"/>
    <w:link w:val="961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953">
    <w:name w:val="Heading 4"/>
    <w:basedOn w:val="1004"/>
    <w:next w:val="1004"/>
    <w:link w:val="962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954">
    <w:name w:val="Heading 5"/>
    <w:basedOn w:val="1004"/>
    <w:next w:val="1004"/>
    <w:link w:val="963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955">
    <w:name w:val="Heading 6"/>
    <w:basedOn w:val="1004"/>
    <w:next w:val="1004"/>
    <w:link w:val="964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956">
    <w:name w:val="Heading 7"/>
    <w:basedOn w:val="1004"/>
    <w:next w:val="1004"/>
    <w:link w:val="965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957">
    <w:name w:val="Heading 8"/>
    <w:basedOn w:val="1004"/>
    <w:next w:val="1004"/>
    <w:link w:val="966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958">
    <w:name w:val="Heading 9"/>
    <w:basedOn w:val="1004"/>
    <w:next w:val="1004"/>
    <w:link w:val="967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959">
    <w:name w:val="Heading 1 Char"/>
    <w:basedOn w:val="1005"/>
    <w:link w:val="95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960">
    <w:name w:val="Heading 2 Char"/>
    <w:basedOn w:val="1005"/>
    <w:link w:val="95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961">
    <w:name w:val="Heading 3 Char"/>
    <w:basedOn w:val="1005"/>
    <w:link w:val="952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962">
    <w:name w:val="Heading 4 Char"/>
    <w:basedOn w:val="1005"/>
    <w:link w:val="953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963">
    <w:name w:val="Heading 5 Char"/>
    <w:basedOn w:val="1005"/>
    <w:link w:val="954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964">
    <w:name w:val="Heading 6 Char"/>
    <w:basedOn w:val="1005"/>
    <w:link w:val="955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965">
    <w:name w:val="Heading 7 Char"/>
    <w:basedOn w:val="1005"/>
    <w:link w:val="956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966">
    <w:name w:val="Heading 8 Char"/>
    <w:basedOn w:val="1005"/>
    <w:link w:val="95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967">
    <w:name w:val="Heading 9 Char"/>
    <w:basedOn w:val="1005"/>
    <w:link w:val="958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968">
    <w:name w:val="Title"/>
    <w:basedOn w:val="1004"/>
    <w:next w:val="1004"/>
    <w:link w:val="969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969">
    <w:name w:val="Title Char"/>
    <w:basedOn w:val="1005"/>
    <w:link w:val="968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970">
    <w:name w:val="Subtitle"/>
    <w:basedOn w:val="1004"/>
    <w:next w:val="1004"/>
    <w:link w:val="971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971">
    <w:name w:val="Subtitle Char"/>
    <w:basedOn w:val="1005"/>
    <w:link w:val="970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972">
    <w:name w:val="Quote"/>
    <w:basedOn w:val="1004"/>
    <w:next w:val="1004"/>
    <w:link w:val="973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973">
    <w:name w:val="Quote Char"/>
    <w:basedOn w:val="1005"/>
    <w:link w:val="972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974">
    <w:name w:val="Intense Emphasis"/>
    <w:basedOn w:val="1005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975">
    <w:name w:val="Intense Quote"/>
    <w:basedOn w:val="1004"/>
    <w:next w:val="1004"/>
    <w:link w:val="976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976">
    <w:name w:val="Intense Quote Char"/>
    <w:basedOn w:val="1005"/>
    <w:link w:val="975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977">
    <w:name w:val="Intense Reference"/>
    <w:basedOn w:val="1005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978">
    <w:name w:val="No Spacing"/>
    <w:basedOn w:val="1004"/>
    <w:uiPriority w:val="1"/>
    <w:qFormat/>
    <w:pPr>
      <w:pBdr/>
      <w:spacing w:after="0" w:line="240" w:lineRule="auto"/>
      <w:ind/>
    </w:pPr>
  </w:style>
  <w:style w:type="character" w:styleId="979">
    <w:name w:val="Subtle Emphasis"/>
    <w:basedOn w:val="1005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980">
    <w:name w:val="Emphasis"/>
    <w:basedOn w:val="1005"/>
    <w:uiPriority w:val="20"/>
    <w:qFormat/>
    <w:pPr>
      <w:pBdr/>
      <w:spacing/>
      <w:ind/>
    </w:pPr>
    <w:rPr>
      <w:i/>
      <w:iCs/>
    </w:rPr>
  </w:style>
  <w:style w:type="character" w:styleId="981">
    <w:name w:val="Subtle Reference"/>
    <w:basedOn w:val="1005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982">
    <w:name w:val="Book Title"/>
    <w:basedOn w:val="1005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983">
    <w:name w:val="Header Char"/>
    <w:basedOn w:val="1005"/>
    <w:link w:val="1015"/>
    <w:uiPriority w:val="99"/>
    <w:pPr>
      <w:pBdr/>
      <w:spacing/>
      <w:ind/>
    </w:pPr>
  </w:style>
  <w:style w:type="character" w:styleId="984">
    <w:name w:val="Footer Char"/>
    <w:basedOn w:val="1005"/>
    <w:link w:val="1017"/>
    <w:uiPriority w:val="99"/>
    <w:pPr>
      <w:pBdr/>
      <w:spacing/>
      <w:ind/>
    </w:pPr>
  </w:style>
  <w:style w:type="paragraph" w:styleId="985">
    <w:name w:val="Caption"/>
    <w:basedOn w:val="1004"/>
    <w:next w:val="1004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986">
    <w:name w:val="footnote text"/>
    <w:basedOn w:val="1004"/>
    <w:link w:val="987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987">
    <w:name w:val="Footnote Text Char"/>
    <w:basedOn w:val="1005"/>
    <w:link w:val="986"/>
    <w:uiPriority w:val="99"/>
    <w:semiHidden/>
    <w:pPr>
      <w:pBdr/>
      <w:spacing/>
      <w:ind/>
    </w:pPr>
    <w:rPr>
      <w:sz w:val="20"/>
      <w:szCs w:val="20"/>
    </w:rPr>
  </w:style>
  <w:style w:type="character" w:styleId="988">
    <w:name w:val="footnote reference"/>
    <w:basedOn w:val="1005"/>
    <w:uiPriority w:val="99"/>
    <w:semiHidden/>
    <w:unhideWhenUsed/>
    <w:pPr>
      <w:pBdr/>
      <w:spacing/>
      <w:ind/>
    </w:pPr>
    <w:rPr>
      <w:vertAlign w:val="superscript"/>
    </w:rPr>
  </w:style>
  <w:style w:type="paragraph" w:styleId="989">
    <w:name w:val="endnote text"/>
    <w:basedOn w:val="1004"/>
    <w:link w:val="990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990">
    <w:name w:val="Endnote Text Char"/>
    <w:basedOn w:val="1005"/>
    <w:link w:val="989"/>
    <w:uiPriority w:val="99"/>
    <w:semiHidden/>
    <w:pPr>
      <w:pBdr/>
      <w:spacing/>
      <w:ind/>
    </w:pPr>
    <w:rPr>
      <w:sz w:val="20"/>
      <w:szCs w:val="20"/>
    </w:rPr>
  </w:style>
  <w:style w:type="character" w:styleId="991">
    <w:name w:val="endnote reference"/>
    <w:basedOn w:val="1005"/>
    <w:uiPriority w:val="99"/>
    <w:semiHidden/>
    <w:unhideWhenUsed/>
    <w:pPr>
      <w:pBdr/>
      <w:spacing/>
      <w:ind/>
    </w:pPr>
    <w:rPr>
      <w:vertAlign w:val="superscript"/>
    </w:rPr>
  </w:style>
  <w:style w:type="paragraph" w:styleId="992">
    <w:name w:val="toc 1"/>
    <w:basedOn w:val="1004"/>
    <w:next w:val="1004"/>
    <w:uiPriority w:val="39"/>
    <w:unhideWhenUsed/>
    <w:pPr>
      <w:pBdr/>
      <w:spacing w:after="100"/>
      <w:ind/>
    </w:pPr>
  </w:style>
  <w:style w:type="paragraph" w:styleId="993">
    <w:name w:val="toc 2"/>
    <w:basedOn w:val="1004"/>
    <w:next w:val="1004"/>
    <w:uiPriority w:val="39"/>
    <w:unhideWhenUsed/>
    <w:pPr>
      <w:pBdr/>
      <w:spacing w:after="100"/>
      <w:ind w:left="220"/>
    </w:pPr>
  </w:style>
  <w:style w:type="paragraph" w:styleId="994">
    <w:name w:val="toc 3"/>
    <w:basedOn w:val="1004"/>
    <w:next w:val="1004"/>
    <w:uiPriority w:val="39"/>
    <w:unhideWhenUsed/>
    <w:pPr>
      <w:pBdr/>
      <w:spacing w:after="100"/>
      <w:ind w:left="440"/>
    </w:pPr>
  </w:style>
  <w:style w:type="paragraph" w:styleId="995">
    <w:name w:val="toc 4"/>
    <w:basedOn w:val="1004"/>
    <w:next w:val="1004"/>
    <w:uiPriority w:val="39"/>
    <w:unhideWhenUsed/>
    <w:pPr>
      <w:pBdr/>
      <w:spacing w:after="100"/>
      <w:ind w:left="660"/>
    </w:pPr>
  </w:style>
  <w:style w:type="paragraph" w:styleId="996">
    <w:name w:val="toc 5"/>
    <w:basedOn w:val="1004"/>
    <w:next w:val="1004"/>
    <w:uiPriority w:val="39"/>
    <w:unhideWhenUsed/>
    <w:pPr>
      <w:pBdr/>
      <w:spacing w:after="100"/>
      <w:ind w:left="880"/>
    </w:pPr>
  </w:style>
  <w:style w:type="paragraph" w:styleId="997">
    <w:name w:val="toc 6"/>
    <w:basedOn w:val="1004"/>
    <w:next w:val="1004"/>
    <w:uiPriority w:val="39"/>
    <w:unhideWhenUsed/>
    <w:pPr>
      <w:pBdr/>
      <w:spacing w:after="100"/>
      <w:ind w:left="1100"/>
    </w:pPr>
  </w:style>
  <w:style w:type="paragraph" w:styleId="998">
    <w:name w:val="toc 7"/>
    <w:basedOn w:val="1004"/>
    <w:next w:val="1004"/>
    <w:uiPriority w:val="39"/>
    <w:unhideWhenUsed/>
    <w:pPr>
      <w:pBdr/>
      <w:spacing w:after="100"/>
      <w:ind w:left="1320"/>
    </w:pPr>
  </w:style>
  <w:style w:type="paragraph" w:styleId="999">
    <w:name w:val="toc 8"/>
    <w:basedOn w:val="1004"/>
    <w:next w:val="1004"/>
    <w:uiPriority w:val="39"/>
    <w:unhideWhenUsed/>
    <w:pPr>
      <w:pBdr/>
      <w:spacing w:after="100"/>
      <w:ind w:left="1540"/>
    </w:pPr>
  </w:style>
  <w:style w:type="paragraph" w:styleId="1000">
    <w:name w:val="toc 9"/>
    <w:basedOn w:val="1004"/>
    <w:next w:val="1004"/>
    <w:uiPriority w:val="39"/>
    <w:unhideWhenUsed/>
    <w:pPr>
      <w:pBdr/>
      <w:spacing w:after="100"/>
      <w:ind w:left="1760"/>
    </w:pPr>
  </w:style>
  <w:style w:type="character" w:styleId="1001">
    <w:name w:val="Placeholder Text"/>
    <w:basedOn w:val="1005"/>
    <w:uiPriority w:val="99"/>
    <w:semiHidden/>
    <w:pPr>
      <w:pBdr/>
      <w:spacing/>
      <w:ind/>
    </w:pPr>
    <w:rPr>
      <w:color w:val="666666"/>
    </w:rPr>
  </w:style>
  <w:style w:type="paragraph" w:styleId="1002">
    <w:name w:val="TOC Heading"/>
    <w:uiPriority w:val="39"/>
    <w:unhideWhenUsed/>
    <w:pPr>
      <w:pBdr/>
      <w:spacing/>
      <w:ind/>
    </w:pPr>
  </w:style>
  <w:style w:type="paragraph" w:styleId="1003">
    <w:name w:val="table of figures"/>
    <w:basedOn w:val="1004"/>
    <w:next w:val="1004"/>
    <w:uiPriority w:val="99"/>
    <w:unhideWhenUsed/>
    <w:pPr>
      <w:pBdr/>
      <w:spacing w:after="0" w:afterAutospacing="0"/>
      <w:ind/>
    </w:pPr>
  </w:style>
  <w:style w:type="paragraph" w:styleId="1004" w:default="1">
    <w:name w:val="Normal"/>
    <w:qFormat/>
    <w:pPr>
      <w:pBdr/>
      <w:spacing/>
      <w:ind/>
    </w:pPr>
  </w:style>
  <w:style w:type="character" w:styleId="1005" w:default="1">
    <w:name w:val="Default Paragraph Font"/>
    <w:uiPriority w:val="1"/>
    <w:semiHidden/>
    <w:unhideWhenUsed/>
    <w:pPr>
      <w:pBdr/>
      <w:spacing/>
      <w:ind/>
    </w:pPr>
  </w:style>
  <w:style w:type="table" w:styleId="1006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1007" w:default="1">
    <w:name w:val="No List"/>
    <w:uiPriority w:val="99"/>
    <w:semiHidden/>
    <w:unhideWhenUsed/>
    <w:pPr>
      <w:pBdr/>
      <w:spacing/>
      <w:ind/>
    </w:pPr>
  </w:style>
  <w:style w:type="paragraph" w:styleId="1008" w:customStyle="1">
    <w:name w:val="texto_centralizado_maiusculas"/>
    <w:basedOn w:val="1004"/>
    <w:pPr>
      <w:pBdr/>
      <w:spacing w:after="100" w:afterAutospacing="1" w:before="100" w:beforeAutospacing="1" w:line="240" w:lineRule="auto"/>
      <w:ind/>
    </w:pPr>
    <w:rPr>
      <w:rFonts w:ascii="Times New Roman" w:hAnsi="Times New Roman" w:eastAsia="Times New Roman" w:cs="Times New Roman"/>
      <w:sz w:val="24"/>
      <w:szCs w:val="24"/>
      <w:lang w:eastAsia="pt-BR"/>
      <w14:ligatures w14:val="none"/>
    </w:rPr>
  </w:style>
  <w:style w:type="character" w:styleId="1009">
    <w:name w:val="Strong"/>
    <w:basedOn w:val="1005"/>
    <w:uiPriority w:val="22"/>
    <w:qFormat/>
    <w:pPr>
      <w:pBdr/>
      <w:spacing/>
      <w:ind/>
    </w:pPr>
    <w:rPr>
      <w:b/>
      <w:bCs/>
    </w:rPr>
  </w:style>
  <w:style w:type="paragraph" w:styleId="1010" w:customStyle="1">
    <w:name w:val="texto_justificado"/>
    <w:basedOn w:val="1004"/>
    <w:pPr>
      <w:pBdr/>
      <w:spacing w:after="100" w:afterAutospacing="1" w:before="100" w:beforeAutospacing="1" w:line="240" w:lineRule="auto"/>
      <w:ind/>
    </w:pPr>
    <w:rPr>
      <w:rFonts w:ascii="Times New Roman" w:hAnsi="Times New Roman" w:eastAsia="Times New Roman" w:cs="Times New Roman"/>
      <w:sz w:val="24"/>
      <w:szCs w:val="24"/>
      <w:lang w:eastAsia="pt-BR"/>
      <w14:ligatures w14:val="none"/>
    </w:rPr>
  </w:style>
  <w:style w:type="paragraph" w:styleId="1011" w:customStyle="1">
    <w:name w:val="texto_centralizado"/>
    <w:basedOn w:val="1004"/>
    <w:pPr>
      <w:pBdr/>
      <w:spacing w:after="100" w:afterAutospacing="1" w:before="100" w:beforeAutospacing="1" w:line="240" w:lineRule="auto"/>
      <w:ind/>
    </w:pPr>
    <w:rPr>
      <w:rFonts w:ascii="Times New Roman" w:hAnsi="Times New Roman" w:eastAsia="Times New Roman" w:cs="Times New Roman"/>
      <w:sz w:val="24"/>
      <w:szCs w:val="24"/>
      <w:lang w:eastAsia="pt-BR"/>
      <w14:ligatures w14:val="none"/>
    </w:rPr>
  </w:style>
  <w:style w:type="character" w:styleId="1012">
    <w:name w:val="Hyperlink"/>
    <w:basedOn w:val="1005"/>
    <w:uiPriority w:val="99"/>
    <w:unhideWhenUsed/>
    <w:pPr>
      <w:pBdr/>
      <w:spacing/>
      <w:ind/>
    </w:pPr>
    <w:rPr>
      <w:color w:val="0000ff"/>
      <w:u w:val="single"/>
    </w:rPr>
  </w:style>
  <w:style w:type="paragraph" w:styleId="1013">
    <w:name w:val="Normal (Web)"/>
    <w:basedOn w:val="1004"/>
    <w:uiPriority w:val="99"/>
    <w:unhideWhenUsed/>
    <w:pPr>
      <w:pBdr/>
      <w:spacing w:after="100" w:afterAutospacing="1" w:before="100" w:beforeAutospacing="1" w:line="240" w:lineRule="auto"/>
      <w:ind/>
    </w:pPr>
    <w:rPr>
      <w:rFonts w:ascii="Times New Roman" w:hAnsi="Times New Roman" w:eastAsia="Times New Roman" w:cs="Times New Roman"/>
      <w:sz w:val="24"/>
      <w:szCs w:val="24"/>
      <w:lang w:eastAsia="pt-BR"/>
      <w14:ligatures w14:val="none"/>
    </w:rPr>
  </w:style>
  <w:style w:type="paragraph" w:styleId="1014" w:customStyle="1">
    <w:name w:val="texto1"/>
    <w:basedOn w:val="1004"/>
    <w:pPr>
      <w:pBdr/>
      <w:spacing w:after="100" w:afterAutospacing="1" w:before="100" w:beforeAutospacing="1" w:line="240" w:lineRule="auto"/>
      <w:ind/>
    </w:pPr>
    <w:rPr>
      <w:rFonts w:ascii="Times New Roman" w:hAnsi="Times New Roman" w:eastAsia="Times New Roman" w:cs="Times New Roman"/>
      <w:sz w:val="24"/>
      <w:szCs w:val="24"/>
      <w:lang w:eastAsia="pt-BR"/>
      <w14:ligatures w14:val="none"/>
    </w:rPr>
  </w:style>
  <w:style w:type="paragraph" w:styleId="1015">
    <w:name w:val="Header"/>
    <w:basedOn w:val="1004"/>
    <w:link w:val="1016"/>
    <w:uiPriority w:val="99"/>
    <w:unhideWhenUsed/>
    <w:pPr>
      <w:pBdr/>
      <w:tabs>
        <w:tab w:val="center" w:leader="none" w:pos="4252"/>
        <w:tab w:val="right" w:leader="none" w:pos="8504"/>
      </w:tabs>
      <w:spacing w:after="0" w:line="240" w:lineRule="auto"/>
      <w:ind/>
    </w:pPr>
  </w:style>
  <w:style w:type="character" w:styleId="1016" w:customStyle="1">
    <w:name w:val="Cabeçalho Char"/>
    <w:basedOn w:val="1005"/>
    <w:link w:val="1015"/>
    <w:uiPriority w:val="99"/>
    <w:pPr>
      <w:pBdr/>
      <w:spacing/>
      <w:ind/>
    </w:pPr>
  </w:style>
  <w:style w:type="paragraph" w:styleId="1017">
    <w:name w:val="Footer"/>
    <w:basedOn w:val="1004"/>
    <w:link w:val="1018"/>
    <w:uiPriority w:val="99"/>
    <w:unhideWhenUsed/>
    <w:pPr>
      <w:pBdr/>
      <w:tabs>
        <w:tab w:val="center" w:leader="none" w:pos="4252"/>
        <w:tab w:val="right" w:leader="none" w:pos="8504"/>
      </w:tabs>
      <w:spacing w:after="0" w:line="240" w:lineRule="auto"/>
      <w:ind/>
    </w:pPr>
  </w:style>
  <w:style w:type="character" w:styleId="1018" w:customStyle="1">
    <w:name w:val="Rodapé Char"/>
    <w:basedOn w:val="1005"/>
    <w:link w:val="1017"/>
    <w:uiPriority w:val="99"/>
    <w:pPr>
      <w:pBdr/>
      <w:spacing/>
      <w:ind/>
    </w:pPr>
  </w:style>
  <w:style w:type="character" w:styleId="1019">
    <w:name w:val="annotation reference"/>
    <w:basedOn w:val="1005"/>
    <w:uiPriority w:val="99"/>
    <w:semiHidden/>
    <w:unhideWhenUsed/>
    <w:pPr>
      <w:pBdr/>
      <w:spacing/>
      <w:ind/>
    </w:pPr>
    <w:rPr>
      <w:sz w:val="16"/>
      <w:szCs w:val="16"/>
    </w:rPr>
  </w:style>
  <w:style w:type="paragraph" w:styleId="1020">
    <w:name w:val="annotation text"/>
    <w:basedOn w:val="1004"/>
    <w:link w:val="1021"/>
    <w:uiPriority w:val="99"/>
    <w:unhideWhenUsed/>
    <w:pPr>
      <w:pBdr/>
      <w:spacing w:line="240" w:lineRule="auto"/>
      <w:ind/>
    </w:pPr>
    <w:rPr>
      <w:sz w:val="20"/>
      <w:szCs w:val="20"/>
    </w:rPr>
  </w:style>
  <w:style w:type="character" w:styleId="1021" w:customStyle="1">
    <w:name w:val="Texto de comentário Char"/>
    <w:basedOn w:val="1005"/>
    <w:link w:val="1020"/>
    <w:uiPriority w:val="99"/>
    <w:pPr>
      <w:pBdr/>
      <w:spacing/>
      <w:ind/>
    </w:pPr>
    <w:rPr>
      <w:sz w:val="20"/>
      <w:szCs w:val="20"/>
    </w:rPr>
  </w:style>
  <w:style w:type="paragraph" w:styleId="1022">
    <w:name w:val="annotation subject"/>
    <w:basedOn w:val="1020"/>
    <w:next w:val="1020"/>
    <w:link w:val="1023"/>
    <w:uiPriority w:val="99"/>
    <w:semiHidden/>
    <w:unhideWhenUsed/>
    <w:pPr>
      <w:pBdr/>
      <w:spacing/>
      <w:ind/>
    </w:pPr>
    <w:rPr>
      <w:b/>
      <w:bCs/>
    </w:rPr>
  </w:style>
  <w:style w:type="character" w:styleId="1023" w:customStyle="1">
    <w:name w:val="Assunto do comentário Char"/>
    <w:basedOn w:val="1021"/>
    <w:link w:val="1022"/>
    <w:uiPriority w:val="99"/>
    <w:semiHidden/>
    <w:pPr>
      <w:pBdr/>
      <w:spacing/>
      <w:ind/>
    </w:pPr>
    <w:rPr>
      <w:b/>
      <w:bCs/>
      <w:sz w:val="20"/>
      <w:szCs w:val="20"/>
    </w:rPr>
  </w:style>
  <w:style w:type="table" w:styleId="1024">
    <w:name w:val="Table Grid"/>
    <w:basedOn w:val="1006"/>
    <w:uiPriority w:val="39"/>
    <w:pPr>
      <w:pBdr/>
      <w:spacing w:after="0" w:line="240" w:lineRule="auto"/>
      <w:ind/>
    </w:pPr>
    <w:rPr>
      <w:rFonts w:eastAsiaTheme="minorEastAsia"/>
      <w:lang w:eastAsia="pt-BR"/>
      <w14:ligatures w14:val="none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1025">
    <w:name w:val="FollowedHyperlink"/>
    <w:basedOn w:val="1005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026" w:customStyle="1">
    <w:name w:val="Default"/>
    <w:pPr>
      <w:pBdr/>
      <w:spacing w:after="0" w:line="240" w:lineRule="auto"/>
      <w:ind/>
    </w:pPr>
    <w:rPr>
      <w:rFonts w:ascii="Arial" w:hAnsi="Arial" w:eastAsia="Arial" w:cs="Arial"/>
      <w:color w:val="000000"/>
      <w:sz w:val="24"/>
      <w:szCs w:val="24"/>
      <w:lang w:eastAsia="pt-BR"/>
      <w14:ligatures w14:val="none"/>
    </w:rPr>
  </w:style>
  <w:style w:type="paragraph" w:styleId="1027">
    <w:name w:val="List Paragraph"/>
    <w:basedOn w:val="1004"/>
    <w:uiPriority w:val="34"/>
    <w:qFormat/>
    <w:pPr>
      <w:pBdr/>
      <w:spacing/>
      <w:ind w:left="720"/>
      <w:contextualSpacing w:val="true"/>
    </w:pPr>
  </w:style>
  <w:style w:type="character" w:styleId="1028">
    <w:name w:val="Unresolved Mention"/>
    <w:basedOn w:val="1005"/>
    <w:uiPriority w:val="99"/>
    <w:semiHidden/>
    <w:unhideWhenUsed/>
    <w:pPr>
      <w:pBdr/>
      <w:spacing/>
      <w:ind/>
    </w:pPr>
    <w:rPr>
      <w:color w:val="605e5c"/>
      <w:shd w:val="clear" w:color="auto" w:fill="e1dfdd"/>
    </w:rPr>
  </w:style>
  <w:style w:type="paragraph" w:styleId="1029">
    <w:name w:val="Body Text"/>
    <w:basedOn w:val="1004"/>
    <w:link w:val="1030"/>
    <w:uiPriority w:val="1"/>
    <w:unhideWhenUsed/>
    <w:qFormat/>
    <w:pPr>
      <w:widowControl w:val="false"/>
      <w:pBdr/>
      <w:spacing w:after="0" w:line="240" w:lineRule="auto"/>
      <w:ind/>
    </w:pPr>
    <w:rPr>
      <w:rFonts w:ascii="Arial" w:hAnsi="Arial" w:eastAsia="Arial" w:cs="Arial"/>
      <w:sz w:val="24"/>
      <w:szCs w:val="24"/>
      <w:lang w:val="pt-PT" w:eastAsia="pt-PT" w:bidi="pt-PT"/>
      <w14:ligatures w14:val="none"/>
    </w:rPr>
  </w:style>
  <w:style w:type="character" w:styleId="1030" w:customStyle="1">
    <w:name w:val="Corpo de texto Char"/>
    <w:basedOn w:val="1005"/>
    <w:link w:val="1029"/>
    <w:uiPriority w:val="1"/>
    <w:pPr>
      <w:pBdr/>
      <w:spacing/>
      <w:ind/>
    </w:pPr>
    <w:rPr>
      <w:rFonts w:ascii="Arial" w:hAnsi="Arial" w:eastAsia="Arial" w:cs="Arial"/>
      <w:sz w:val="24"/>
      <w:szCs w:val="24"/>
      <w:lang w:val="pt-PT" w:eastAsia="pt-PT" w:bidi="pt-PT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footer" Target="footer1.xml" /><Relationship Id="rId11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76C1D206-E82E-45FB-9672-BD13F5AD1AD3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ONLYOFFICE/9.4.0.129</Application>
  <DocSecurity>0</DocSecurity>
  <ScaleCrop>0</ScaleCrop>
  <HeadingPairs>
    <vt:vector size="0" baseType="variant"/>
  </HeadingPairs>
  <TitlesOfParts>
    <vt:vector size="0" baseType="lpstr"/>
  </TitlesOfParts>
  <Company>MTUR</Company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Laís Alves Valente</dc:creator>
  <cp:keywords/>
  <dc:description/>
  <cp:revision>11</cp:revision>
  <dcterms:created xsi:type="dcterms:W3CDTF">2024-09-23T19:08:00Z</dcterms:created>
  <dcterms:modified xsi:type="dcterms:W3CDTF">2026-09-21T19:10:23Z</dcterms:modified>
</cp:coreProperties>
</file>